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A5" w:rsidRPr="009D76A5" w:rsidRDefault="009D76A5" w:rsidP="009D76A5">
      <w:pPr>
        <w:widowControl w:val="0"/>
        <w:spacing w:line="346" w:lineRule="exact"/>
        <w:jc w:val="right"/>
        <w:rPr>
          <w:bCs/>
          <w:noProof/>
          <w:sz w:val="28"/>
          <w:szCs w:val="28"/>
        </w:rPr>
      </w:pPr>
      <w:r w:rsidRPr="009D76A5">
        <w:rPr>
          <w:bCs/>
          <w:noProof/>
          <w:sz w:val="28"/>
          <w:szCs w:val="28"/>
        </w:rPr>
        <w:t>Утверждаю</w:t>
      </w:r>
    </w:p>
    <w:p w:rsidR="009D76A5" w:rsidRPr="009D76A5" w:rsidRDefault="009D76A5" w:rsidP="009D76A5">
      <w:pPr>
        <w:widowControl w:val="0"/>
        <w:spacing w:line="346" w:lineRule="exact"/>
        <w:jc w:val="right"/>
        <w:rPr>
          <w:bCs/>
          <w:noProof/>
          <w:sz w:val="28"/>
          <w:szCs w:val="28"/>
        </w:rPr>
      </w:pPr>
      <w:r w:rsidRPr="009D76A5">
        <w:rPr>
          <w:bCs/>
          <w:noProof/>
          <w:sz w:val="28"/>
          <w:szCs w:val="28"/>
        </w:rPr>
        <w:t>Директор МОУ ИРМО</w:t>
      </w:r>
    </w:p>
    <w:p w:rsidR="009D76A5" w:rsidRPr="009D76A5" w:rsidRDefault="009D76A5" w:rsidP="009D76A5">
      <w:pPr>
        <w:widowControl w:val="0"/>
        <w:spacing w:line="346" w:lineRule="exact"/>
        <w:jc w:val="right"/>
        <w:rPr>
          <w:bCs/>
          <w:noProof/>
          <w:sz w:val="28"/>
          <w:szCs w:val="28"/>
        </w:rPr>
      </w:pPr>
      <w:r w:rsidRPr="009D76A5">
        <w:rPr>
          <w:bCs/>
          <w:noProof/>
          <w:sz w:val="28"/>
          <w:szCs w:val="28"/>
        </w:rPr>
        <w:t xml:space="preserve"> «Столбовская НОШ»</w:t>
      </w:r>
    </w:p>
    <w:p w:rsidR="009D76A5" w:rsidRPr="009D76A5" w:rsidRDefault="009D76A5" w:rsidP="009D76A5">
      <w:pPr>
        <w:widowControl w:val="0"/>
        <w:spacing w:line="346" w:lineRule="exact"/>
        <w:jc w:val="right"/>
        <w:rPr>
          <w:bCs/>
          <w:noProof/>
          <w:sz w:val="28"/>
          <w:szCs w:val="28"/>
        </w:rPr>
      </w:pPr>
      <w:r w:rsidRPr="009D76A5">
        <w:rPr>
          <w:bCs/>
          <w:noProof/>
          <w:sz w:val="28"/>
          <w:szCs w:val="28"/>
        </w:rPr>
        <w:t>Приказ № 40 от 27.08.2020</w:t>
      </w:r>
    </w:p>
    <w:p w:rsidR="002730D2" w:rsidRPr="00C8158D" w:rsidRDefault="002730D2" w:rsidP="00B06B48">
      <w:pPr>
        <w:widowControl w:val="0"/>
        <w:overflowPunct w:val="0"/>
        <w:autoSpaceDE w:val="0"/>
        <w:autoSpaceDN w:val="0"/>
        <w:adjustRightInd w:val="0"/>
        <w:spacing w:line="220" w:lineRule="auto"/>
        <w:ind w:left="11340"/>
        <w:jc w:val="right"/>
        <w:rPr>
          <w:sz w:val="20"/>
          <w:szCs w:val="20"/>
          <w:lang w:eastAsia="en-US"/>
        </w:rPr>
      </w:pPr>
      <w:r w:rsidRPr="00C8158D">
        <w:rPr>
          <w:sz w:val="20"/>
          <w:szCs w:val="20"/>
          <w:lang w:eastAsia="en-US"/>
        </w:rPr>
        <w:t>.</w:t>
      </w:r>
    </w:p>
    <w:p w:rsidR="002730D2" w:rsidRPr="00C8158D" w:rsidRDefault="002730D2" w:rsidP="000B54ED">
      <w:pPr>
        <w:pStyle w:val="11"/>
        <w:keepNext/>
        <w:keepLines/>
        <w:shd w:val="clear" w:color="auto" w:fill="auto"/>
        <w:spacing w:before="0"/>
        <w:ind w:left="9072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12"/>
        <w:tblpPr w:leftFromText="180" w:rightFromText="180" w:vertAnchor="text" w:horzAnchor="margin" w:tblpXSpec="right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8158D" w:rsidRPr="00C8158D" w:rsidTr="00740B70">
        <w:tc>
          <w:tcPr>
            <w:tcW w:w="4360" w:type="dxa"/>
          </w:tcPr>
          <w:p w:rsidR="000B54ED" w:rsidRPr="00C8158D" w:rsidRDefault="000B54ED" w:rsidP="002E3441">
            <w:pPr>
              <w:spacing w:line="276" w:lineRule="auto"/>
              <w:jc w:val="left"/>
            </w:pPr>
          </w:p>
        </w:tc>
      </w:tr>
    </w:tbl>
    <w:p w:rsidR="000B54ED" w:rsidRDefault="000B54ED" w:rsidP="00BD59EE">
      <w:pPr>
        <w:pStyle w:val="11"/>
        <w:keepNext/>
        <w:keepLines/>
        <w:shd w:val="clear" w:color="auto" w:fill="auto"/>
        <w:spacing w:before="0"/>
        <w:ind w:firstLine="284"/>
        <w:rPr>
          <w:rFonts w:ascii="Times New Roman" w:hAnsi="Times New Roman" w:cs="Times New Roman"/>
          <w:bCs/>
          <w:sz w:val="28"/>
          <w:szCs w:val="24"/>
        </w:rPr>
      </w:pPr>
    </w:p>
    <w:p w:rsidR="000B54ED" w:rsidRPr="000B54ED" w:rsidRDefault="00B34D6D" w:rsidP="000B54ED">
      <w:pPr>
        <w:pStyle w:val="11"/>
        <w:keepNext/>
        <w:keepLines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b/>
          <w:bCs/>
          <w:sz w:val="28"/>
          <w:szCs w:val="24"/>
        </w:rPr>
      </w:pPr>
      <w:r w:rsidRPr="000B54ED">
        <w:rPr>
          <w:rFonts w:ascii="Times New Roman" w:hAnsi="Times New Roman" w:cs="Times New Roman"/>
          <w:b/>
          <w:bCs/>
          <w:sz w:val="28"/>
          <w:szCs w:val="24"/>
        </w:rPr>
        <w:t>План</w:t>
      </w:r>
      <w:bookmarkStart w:id="0" w:name="bookmark1"/>
      <w:r w:rsidR="00A37309" w:rsidRPr="000B54ED">
        <w:rPr>
          <w:rFonts w:ascii="Times New Roman" w:hAnsi="Times New Roman" w:cs="Times New Roman"/>
          <w:b/>
          <w:bCs/>
          <w:sz w:val="28"/>
          <w:szCs w:val="24"/>
        </w:rPr>
        <w:t xml:space="preserve"> внутренней </w:t>
      </w:r>
      <w:r w:rsidR="007717C4" w:rsidRPr="000B54ED">
        <w:rPr>
          <w:rFonts w:ascii="Times New Roman" w:hAnsi="Times New Roman" w:cs="Times New Roman"/>
          <w:b/>
          <w:bCs/>
          <w:sz w:val="28"/>
          <w:szCs w:val="24"/>
        </w:rPr>
        <w:t xml:space="preserve">системы </w:t>
      </w:r>
      <w:r w:rsidRPr="000B54ED">
        <w:rPr>
          <w:rFonts w:ascii="Times New Roman" w:hAnsi="Times New Roman" w:cs="Times New Roman"/>
          <w:b/>
          <w:bCs/>
          <w:sz w:val="28"/>
          <w:szCs w:val="24"/>
        </w:rPr>
        <w:t>оценки качества образования</w:t>
      </w:r>
    </w:p>
    <w:p w:rsidR="000B54ED" w:rsidRPr="000B54ED" w:rsidRDefault="009D76A5" w:rsidP="000B54ED">
      <w:pPr>
        <w:pStyle w:val="11"/>
        <w:keepNext/>
        <w:keepLines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МОУ ИРМО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Столбовская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НОШ»</w:t>
      </w:r>
      <w:r w:rsidR="000B54ED" w:rsidRPr="000B54E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B34D6D" w:rsidRPr="000B54ED" w:rsidRDefault="000B54ED" w:rsidP="000B54ED">
      <w:pPr>
        <w:pStyle w:val="11"/>
        <w:keepNext/>
        <w:keepLines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b/>
          <w:bCs/>
          <w:sz w:val="28"/>
          <w:szCs w:val="24"/>
        </w:rPr>
      </w:pPr>
      <w:r w:rsidRPr="000B54ED">
        <w:rPr>
          <w:rFonts w:ascii="Times New Roman" w:hAnsi="Times New Roman" w:cs="Times New Roman"/>
          <w:b/>
          <w:bCs/>
          <w:sz w:val="28"/>
          <w:szCs w:val="24"/>
        </w:rPr>
        <w:t>на 20</w:t>
      </w:r>
      <w:r w:rsidR="009D76A5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Pr="000B54ED">
        <w:rPr>
          <w:rFonts w:ascii="Times New Roman" w:hAnsi="Times New Roman" w:cs="Times New Roman"/>
          <w:b/>
          <w:bCs/>
          <w:sz w:val="28"/>
          <w:szCs w:val="24"/>
        </w:rPr>
        <w:t xml:space="preserve"> – 20</w:t>
      </w:r>
      <w:r w:rsidR="009D76A5">
        <w:rPr>
          <w:rFonts w:ascii="Times New Roman" w:hAnsi="Times New Roman" w:cs="Times New Roman"/>
          <w:b/>
          <w:bCs/>
          <w:sz w:val="28"/>
          <w:szCs w:val="24"/>
        </w:rPr>
        <w:t>21</w:t>
      </w:r>
      <w:r w:rsidRPr="000B54ED">
        <w:rPr>
          <w:rFonts w:ascii="Times New Roman" w:hAnsi="Times New Roman" w:cs="Times New Roman"/>
          <w:b/>
          <w:bCs/>
          <w:sz w:val="28"/>
          <w:szCs w:val="24"/>
        </w:rPr>
        <w:t xml:space="preserve">  учебный год</w:t>
      </w:r>
    </w:p>
    <w:bookmarkEnd w:id="0"/>
    <w:p w:rsidR="00B34D6D" w:rsidRPr="00BD59EE" w:rsidRDefault="00B34D6D" w:rsidP="000B54ED">
      <w:pPr>
        <w:pStyle w:val="11"/>
        <w:keepNext/>
        <w:keepLines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4D6D" w:rsidRPr="00BD59EE" w:rsidRDefault="00B34D6D" w:rsidP="00BD59EE">
      <w:pPr>
        <w:pStyle w:val="11"/>
        <w:keepNext/>
        <w:keepLines/>
        <w:shd w:val="clear" w:color="auto" w:fill="auto"/>
        <w:spacing w:before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60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840"/>
        <w:gridCol w:w="4182"/>
        <w:gridCol w:w="2625"/>
        <w:gridCol w:w="2202"/>
        <w:gridCol w:w="2543"/>
        <w:gridCol w:w="2170"/>
      </w:tblGrid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ind w:left="-614" w:right="-414" w:firstLine="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D59E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D59E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B2" w:rsidRPr="00BD59EE" w:rsidRDefault="00B34D6D" w:rsidP="009631B2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</w:t>
            </w:r>
            <w:r w:rsidR="009631B2"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6D" w:rsidRPr="00BD59EE" w:rsidRDefault="00B34D6D" w:rsidP="009631B2">
            <w:pPr>
              <w:pStyle w:val="ab"/>
              <w:shd w:val="clear" w:color="auto" w:fill="auto"/>
              <w:spacing w:line="240" w:lineRule="auto"/>
              <w:ind w:left="-552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552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02" w:lineRule="exact"/>
              <w:ind w:left="-552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552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07" w:lineRule="exact"/>
              <w:ind w:left="-552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07" w:lineRule="exact"/>
              <w:ind w:left="-552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bCs/>
                <w:sz w:val="24"/>
                <w:szCs w:val="24"/>
              </w:rPr>
              <w:t>Форма фиксации результатов</w:t>
            </w:r>
          </w:p>
        </w:tc>
      </w:tr>
      <w:tr w:rsidR="00B34D6D" w:rsidRPr="00BD59EE" w:rsidTr="00B34D6D">
        <w:trPr>
          <w:trHeight w:val="219"/>
          <w:jc w:val="center"/>
        </w:trPr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9340D9" w:rsidRDefault="00A45F55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D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ind w:left="-552" w:firstLine="284"/>
              <w:jc w:val="center"/>
            </w:pPr>
          </w:p>
        </w:tc>
      </w:tr>
      <w:tr w:rsidR="00B34D6D" w:rsidRPr="00BD59EE" w:rsidTr="00B34D6D">
        <w:trPr>
          <w:trHeight w:val="63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1B2" w:rsidRPr="00BD59EE" w:rsidRDefault="009631B2" w:rsidP="009631B2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9631B2" w:rsidRPr="00BD59EE" w:rsidRDefault="009631B2" w:rsidP="009631B2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34D6D" w:rsidRPr="00BD59EE" w:rsidRDefault="009631B2" w:rsidP="009631B2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8401D2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Уровень успеваемости и качества знаний по всем предмета</w:t>
            </w:r>
            <w:r w:rsidR="009631B2">
              <w:rPr>
                <w:rFonts w:ascii="Times New Roman" w:hAnsi="Times New Roman" w:cs="Times New Roman"/>
                <w:sz w:val="24"/>
                <w:szCs w:val="24"/>
              </w:rPr>
              <w:t xml:space="preserve">м учебного плана школы </w:t>
            </w:r>
            <w:r w:rsidR="008401D2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Промежуточный, итоговый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четверти, полугодия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9D76A5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B34D6D"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Сводная таблица, анализ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8401D2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Уровень успеваемости и качества</w:t>
            </w:r>
            <w:r w:rsidR="009631B2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стартовым,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 w:rsidR="009631B2">
              <w:rPr>
                <w:rFonts w:ascii="Times New Roman" w:hAnsi="Times New Roman" w:cs="Times New Roman"/>
                <w:sz w:val="24"/>
                <w:szCs w:val="24"/>
              </w:rPr>
              <w:t xml:space="preserve">ым контрольным работам </w:t>
            </w:r>
            <w:r w:rsidR="008401D2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Предметно - обобщающий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1D2" w:rsidRDefault="008401D2" w:rsidP="00B06B48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4D6D" w:rsidRPr="00BD59EE" w:rsidRDefault="009D76A5" w:rsidP="00B06B48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6B4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B34D6D" w:rsidRPr="00BD59E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Справка/таблица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«Изучение готовности первоклассников к обучению в школе»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Обобщающий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9E" w:rsidRDefault="0048679E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1 класса</w:t>
            </w:r>
          </w:p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динамики индивидуальных учебн</w:t>
            </w:r>
            <w:r w:rsidR="009631B2">
              <w:rPr>
                <w:rFonts w:ascii="Times New Roman" w:hAnsi="Times New Roman" w:cs="Times New Roman"/>
                <w:sz w:val="24"/>
                <w:szCs w:val="24"/>
              </w:rPr>
              <w:t xml:space="preserve">ых достижений обучающихся  4 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Предметно - обобщающий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материалы </w:t>
            </w:r>
          </w:p>
          <w:p w:rsidR="00B34D6D" w:rsidRPr="00BD59EE" w:rsidRDefault="00B34D6D" w:rsidP="00E74DBE">
            <w:pPr>
              <w:ind w:left="130" w:right="150"/>
              <w:rPr>
                <w:lang w:eastAsia="en-US"/>
              </w:rPr>
            </w:pPr>
            <w:r w:rsidRPr="00BD59EE">
              <w:rPr>
                <w:lang w:eastAsia="en-US"/>
              </w:rPr>
              <w:t>мониторинга</w:t>
            </w:r>
          </w:p>
        </w:tc>
      </w:tr>
      <w:tr w:rsidR="00883AA1" w:rsidRPr="00BD59EE" w:rsidTr="00883AA1">
        <w:trPr>
          <w:trHeight w:val="337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AA1" w:rsidRPr="00BD59EE" w:rsidRDefault="00883AA1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AA1" w:rsidRDefault="00883AA1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A1" w:rsidRDefault="00883AA1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A1" w:rsidRDefault="00883AA1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A1" w:rsidRDefault="00883AA1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A1" w:rsidRDefault="00883AA1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A1" w:rsidRDefault="00883AA1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A1" w:rsidRDefault="00883AA1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A1" w:rsidRPr="00BD59EE" w:rsidRDefault="00883AA1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883AA1" w:rsidRPr="00BD59EE" w:rsidRDefault="00883AA1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  <w:p w:rsidR="00883AA1" w:rsidRPr="00BD59EE" w:rsidRDefault="00883AA1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AA1" w:rsidRPr="00883AA1" w:rsidRDefault="00883AA1" w:rsidP="00185D2A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</w:rPr>
            </w:pP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 </w:t>
            </w:r>
            <w:proofErr w:type="spell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4 классе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Справка/диаграммы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1D2" w:rsidRDefault="00B34D6D" w:rsidP="008401D2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% отличников по школе в целом. </w:t>
            </w:r>
          </w:p>
          <w:p w:rsidR="008401D2" w:rsidRDefault="00B34D6D" w:rsidP="008401D2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% хорошистов по школе в целом. </w:t>
            </w:r>
          </w:p>
          <w:p w:rsidR="00B34D6D" w:rsidRPr="00BD59EE" w:rsidRDefault="00B34D6D" w:rsidP="008401D2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%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в целом.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Промежуточный, итоговый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четверти, полугодия,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Сводная таблица, анализ/диаграммы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9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%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повторный курс обучения.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%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, получивших Похвальный лист по итогам учебного года.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Сводная таблица, анализ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Количество и % обучающихся, принявших участие в предметных олимпиадах разного уровня.</w:t>
            </w:r>
            <w:proofErr w:type="gramEnd"/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Количество и % обучающихся, победителей и призеров, предметных олимпиад разного уровня.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Количество и % обучающихся, принявших участие в конкурсах разного уровня.</w:t>
            </w:r>
            <w:proofErr w:type="gram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% обучающихся, победителей и призеров, конкурсов разного уровня.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Количество и % обучающихся, принявших участие в соревнованиях разного уровня.</w:t>
            </w:r>
            <w:proofErr w:type="gram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% обучающихся, победителей и призеров, соревнований разного уровня.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 конкурсов, олимпиад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5C78BD" w:rsidRPr="00BD59EE" w:rsidTr="00B34D6D">
        <w:trPr>
          <w:trHeight w:val="639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% пропусков уроков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 по уровням образования.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 (наблюдение)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анализ </w:t>
            </w:r>
          </w:p>
        </w:tc>
      </w:tr>
      <w:tr w:rsidR="005C78BD" w:rsidRPr="00BD59EE" w:rsidTr="002D70AA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07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уровню физического развития, группам здоровья, группам физической культуры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Работник (по договору)</w:t>
            </w:r>
          </w:p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анализ </w:t>
            </w:r>
          </w:p>
        </w:tc>
      </w:tr>
      <w:tr w:rsidR="005C78BD" w:rsidRPr="00BD59EE" w:rsidTr="002D70AA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Регулярность и качество профилактических мероприятий.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Мониторинговое исследование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BD" w:rsidRPr="00BD59EE" w:rsidRDefault="005C78B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анализ 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% родителей, положительно оценивающих результаты обучения.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Анонимное 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B34D6D" w:rsidRPr="00BD59EE" w:rsidTr="00B34D6D">
        <w:trPr>
          <w:trHeight w:val="320"/>
          <w:jc w:val="center"/>
        </w:trPr>
        <w:tc>
          <w:tcPr>
            <w:tcW w:w="16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9340D9" w:rsidRDefault="00A45F55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учебных планов и рабочих программ по учебным предметам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Полнота реализации учебных планов и рабочих программ по учебным предметам.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1D2" w:rsidRDefault="008401D2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Справка, собеседование с учителями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Качество дополнительного образования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дополнительных образовательных услуг запросам родителей и обучающихся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Анонимное 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B34D6D"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%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, занятых дополнительным образованием 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(по конкретным программам)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предоставляемых дополнительных образовательных услуг (наличие победителей конкурсов, соревнований и т.п.).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Степень вовлеченности педагогического коллектива и родителей в воспитательный процесс. Охват обучающихся деятельностью, соответствующей их интересам и потребностям.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Участие классов и школы в мероприятиях разных уровней.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конкурсов.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стимулирования участников воспитательного процесса. </w:t>
            </w:r>
          </w:p>
          <w:p w:rsidR="00B34D6D" w:rsidRPr="00BD59EE" w:rsidRDefault="00B34D6D" w:rsidP="00E74DBE">
            <w:pPr>
              <w:pStyle w:val="ab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% % обучающихся и родителей, положительно оценивающих воспитательную работу в школе.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BD5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6D" w:rsidRPr="00BD59EE" w:rsidRDefault="00B34D6D" w:rsidP="00E74DBE">
            <w:pPr>
              <w:ind w:left="-614" w:right="-414" w:firstLine="242"/>
              <w:jc w:val="center"/>
              <w:rPr>
                <w:lang w:eastAsia="en-US"/>
              </w:rPr>
            </w:pPr>
            <w:r w:rsidRPr="00BD59EE">
              <w:rPr>
                <w:lang w:eastAsia="en-US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внеурочной деятельности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% родителей и обучающихся, положительно оценивающих работу учителей – предметников во внеурочной деятельности и кураторов.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Анонимное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B34D6D" w:rsidRPr="00BD59EE" w:rsidTr="00B34D6D">
        <w:trPr>
          <w:trHeight w:val="266"/>
          <w:jc w:val="center"/>
        </w:trPr>
        <w:tc>
          <w:tcPr>
            <w:tcW w:w="16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0D9" w:rsidRDefault="009340D9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D6D" w:rsidRPr="009340D9" w:rsidRDefault="00A45F55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условий</w:t>
            </w:r>
            <w:r w:rsidR="00A37309" w:rsidRPr="00934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01D85" w:rsidRPr="00934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4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обеспечивающих</w:t>
            </w:r>
            <w:r w:rsidR="00801D85" w:rsidRPr="00934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4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процесс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1D2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</w:t>
            </w:r>
            <w:r w:rsidR="0084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классов.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с ОВЗ, в том числе с хроническими - заболеваниями.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Обучающиеся, отнесенные к определенной группе здоровья.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, отнесенные к определенной физкультурной группе.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4D6D"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(по договору)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, сводные таблицы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административно – управленческого и  педагогического персонала школы, в том числе по совместительству. 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Возраст работников, образовательный уровень, наличие аттестации и категории.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Стаж педагогических работников. Квалификация педагогических работников, соответствие квалификации в дипломе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tabs>
                <w:tab w:val="left" w:pos="1498"/>
              </w:tabs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Личные дела сотрудников,  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Начало ученого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Сводная ведомость «Кадровый состав»</w:t>
            </w:r>
          </w:p>
        </w:tc>
      </w:tr>
      <w:tr w:rsidR="00B34D6D" w:rsidRPr="00BD59EE" w:rsidTr="00B34D6D">
        <w:trPr>
          <w:trHeight w:val="7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Работники, которых необходимо направить на обучение, повышение квалификации.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6" w:lineRule="exact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Личные дела,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16" w:lineRule="exact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6" w:lineRule="exact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6" w:lineRule="exact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План КПК 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6" w:lineRule="exact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6" w:lineRule="exact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6" w:lineRule="exact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План аттестации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современных педагогических технологий и методик. Готовность педагогов к повышению педагогического мастерства (курсы повышения квалификации, участие в работе МО, методических мероприятиях разного уровня и т.п.) Участие педагого</w:t>
            </w:r>
            <w:r w:rsidR="009D76A5">
              <w:rPr>
                <w:rFonts w:ascii="Times New Roman" w:hAnsi="Times New Roman" w:cs="Times New Roman"/>
                <w:sz w:val="24"/>
                <w:szCs w:val="24"/>
              </w:rPr>
              <w:t>в в качестве экспертов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, членов аттестационных комиссий, жюри и т.п. Личные достижения в профессиональных конкурсах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педагогической деятельности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6" w:lineRule="exact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9340D9" w:rsidP="00B06B48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B34D6D"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B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34D6D" w:rsidRPr="00BD59E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6" w:lineRule="exact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Материально -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Наличие, расширение и обновление мультимедийной техники.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Информация, сводная таблица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Оснащенность учебных кабинетов современным оборудованием, средствами обучения и мебелью.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E000B" w:rsidRPr="00BD59EE" w:rsidTr="00B90AFE">
        <w:trPr>
          <w:trHeight w:val="925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0B" w:rsidRPr="00BD59EE" w:rsidRDefault="00FE000B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0B" w:rsidRPr="00BD59EE" w:rsidRDefault="00FE000B" w:rsidP="00E74DBE">
            <w:pPr>
              <w:pStyle w:val="ab"/>
              <w:shd w:val="clear" w:color="auto" w:fill="auto"/>
              <w:spacing w:line="219" w:lineRule="exact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методической и учебной литературой.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0B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E000B"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="00FE000B">
              <w:rPr>
                <w:rFonts w:ascii="Times New Roman" w:hAnsi="Times New Roman" w:cs="Times New Roman"/>
                <w:sz w:val="24"/>
                <w:szCs w:val="24"/>
              </w:rPr>
              <w:t>тствие требованиям ФГОС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материально - техническим обеспечением.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Анонимное 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B34D6D" w:rsidRPr="00BD59EE" w:rsidTr="00B34D6D">
        <w:trPr>
          <w:trHeight w:val="631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07" w:lineRule="exact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Информационно - развивающая среда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="00FE000B">
              <w:rPr>
                <w:rFonts w:ascii="Times New Roman" w:hAnsi="Times New Roman" w:cs="Times New Roman"/>
                <w:sz w:val="24"/>
                <w:szCs w:val="24"/>
              </w:rPr>
              <w:t xml:space="preserve">тствие требованиям ФГОС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06B48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информатизацию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Программно - информационн</w:t>
            </w:r>
            <w:r w:rsidR="00FE000B">
              <w:rPr>
                <w:rFonts w:ascii="Times New Roman" w:hAnsi="Times New Roman" w:cs="Times New Roman"/>
                <w:sz w:val="24"/>
                <w:szCs w:val="24"/>
              </w:rPr>
              <w:t>ое обеспечение, наличие и эффект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ивность интернет - ресурсов в учебном процессе.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06B48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информатизацию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ind w:left="133" w:right="221"/>
            </w:pPr>
            <w:r w:rsidRPr="00BD59EE">
              <w:t xml:space="preserve">Информация 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компьютер.</w:t>
            </w:r>
            <w:r w:rsidR="00FE00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06B48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информатизацию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ind w:left="133" w:right="221"/>
            </w:pPr>
            <w:r w:rsidRPr="00BD59EE">
              <w:t xml:space="preserve">Информация 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материально - техническим обеспечением.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Анонимное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ind w:left="-614" w:right="-414" w:firstLine="242"/>
              <w:jc w:val="center"/>
              <w:rPr>
                <w:lang w:eastAsia="en-US"/>
              </w:rPr>
            </w:pPr>
            <w:r w:rsidRPr="00BD59EE">
              <w:rPr>
                <w:lang w:eastAsia="en-US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3" w:lineRule="exact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Санитарно - гигиенические и эстетические условия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% обучающихся и родителей, положительно оценивающих санитарно - гигиенические и эстетические условия.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ind w:left="133" w:right="221"/>
            </w:pPr>
            <w:r w:rsidRPr="00BD59EE">
              <w:t>Классные руководители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19" w:lineRule="exact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% обучающихся и родителей, положительно оценивающих организацию питания в школе.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ind w:left="133" w:right="221"/>
            </w:pPr>
            <w:r w:rsidRPr="00BD59EE">
              <w:t>Классные руководители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школе.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% обучающихся, родителей и педагогов, положительно оценивающих психологическое сопровождение и психологический климат в школе.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48679E" w:rsidP="0048679E">
            <w:pPr>
              <w:pStyle w:val="ab"/>
              <w:shd w:val="clear" w:color="auto" w:fill="auto"/>
              <w:spacing w:line="240" w:lineRule="auto"/>
              <w:ind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Безопасность обучения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Соответствие ТБ, охраны труда, ПБ, антитеррористической - защищенности требованиям нормативных документов.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tabs>
                <w:tab w:val="left" w:pos="1758"/>
              </w:tabs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Паспорт готовности школы к учебному году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Количество и % случаев травматизма в школе.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tabs>
                <w:tab w:val="left" w:pos="1554"/>
              </w:tabs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% обучающихся и родителей, положительно оценивающих организацию безопасности обучения в школе.</w:t>
            </w:r>
          </w:p>
          <w:p w:rsidR="0048679E" w:rsidRPr="00BD59EE" w:rsidRDefault="0048679E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FE000B" w:rsidRPr="00BD59EE" w:rsidTr="00EB3DFE">
        <w:trPr>
          <w:trHeight w:val="220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Общественно -</w:t>
            </w:r>
          </w:p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управление и</w:t>
            </w:r>
          </w:p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</w:p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130" w:right="1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0B" w:rsidRPr="00BD59EE" w:rsidRDefault="00FE000B" w:rsidP="00E74DBE">
            <w:pPr>
              <w:pStyle w:val="ab"/>
              <w:spacing w:line="240" w:lineRule="auto"/>
              <w:ind w:left="133" w:right="2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% родителей, участвующих в работе родительских комитетов.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E000B" w:rsidRPr="00BD59EE" w:rsidRDefault="00FE000B" w:rsidP="00FE000B">
            <w:pPr>
              <w:pStyle w:val="ab"/>
              <w:tabs>
                <w:tab w:val="left" w:pos="1574"/>
              </w:tabs>
              <w:spacing w:line="240" w:lineRule="auto"/>
              <w:ind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FE000B" w:rsidRPr="00BD59EE" w:rsidRDefault="00FE000B" w:rsidP="00FE000B">
            <w:pPr>
              <w:pStyle w:val="ab"/>
              <w:spacing w:line="240" w:lineRule="auto"/>
              <w:ind w:left="133" w:right="2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79E" w:rsidRDefault="0048679E" w:rsidP="0048679E">
            <w:pPr>
              <w:pStyle w:val="ab"/>
              <w:shd w:val="clear" w:color="auto" w:fill="auto"/>
              <w:spacing w:line="240" w:lineRule="auto"/>
              <w:ind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директор,</w:t>
            </w:r>
          </w:p>
          <w:p w:rsidR="009D4295" w:rsidRDefault="009D4295" w:rsidP="0048679E">
            <w:pPr>
              <w:pStyle w:val="ab"/>
              <w:shd w:val="clear" w:color="auto" w:fill="auto"/>
              <w:spacing w:line="240" w:lineRule="auto"/>
              <w:ind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0B" w:rsidRPr="00FE000B" w:rsidRDefault="0048679E" w:rsidP="0048679E">
            <w:pPr>
              <w:pStyle w:val="ab"/>
              <w:shd w:val="clear" w:color="auto" w:fill="auto"/>
              <w:spacing w:line="240" w:lineRule="auto"/>
              <w:ind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0B" w:rsidRPr="00BD59EE" w:rsidRDefault="00FE000B" w:rsidP="00801D85">
            <w:pPr>
              <w:pStyle w:val="ab"/>
              <w:shd w:val="clear" w:color="auto" w:fill="auto"/>
              <w:spacing w:line="240" w:lineRule="auto"/>
              <w:ind w:left="1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Отчёт о </w:t>
            </w:r>
            <w:proofErr w:type="spell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295" w:rsidRDefault="009D4295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0B" w:rsidRPr="00BD59EE" w:rsidRDefault="00FE000B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анализ ВР</w:t>
            </w:r>
          </w:p>
          <w:p w:rsidR="00FE000B" w:rsidRPr="00FE000B" w:rsidRDefault="00FE000B" w:rsidP="00FE000B">
            <w:pPr>
              <w:tabs>
                <w:tab w:val="left" w:pos="2170"/>
              </w:tabs>
              <w:ind w:left="133"/>
              <w:jc w:val="left"/>
              <w:rPr>
                <w:rFonts w:eastAsia="Batang"/>
                <w:lang w:eastAsia="en-US"/>
              </w:rPr>
            </w:pPr>
          </w:p>
        </w:tc>
      </w:tr>
      <w:tr w:rsidR="00B34D6D" w:rsidRPr="00BD59EE" w:rsidTr="00B34D6D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-614" w:right="-414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0B54ED">
            <w:pPr>
              <w:pStyle w:val="ab"/>
              <w:shd w:val="clear" w:color="auto" w:fill="auto"/>
              <w:spacing w:line="240" w:lineRule="auto"/>
              <w:ind w:left="13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Документооборот и нормативно - правовое обеспечение.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документообороту.</w:t>
            </w:r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Полнота нормативно - </w:t>
            </w:r>
            <w:proofErr w:type="gramStart"/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обеспечения.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6D" w:rsidRPr="00BD59EE" w:rsidRDefault="00B34D6D" w:rsidP="00E74DBE">
            <w:pPr>
              <w:pStyle w:val="ab"/>
              <w:shd w:val="clear" w:color="auto" w:fill="auto"/>
              <w:spacing w:line="240" w:lineRule="auto"/>
              <w:ind w:left="133" w:right="2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B34D6D" w:rsidRPr="00BD59EE" w:rsidRDefault="00B34D6D" w:rsidP="00BD59EE">
      <w:pPr>
        <w:ind w:firstLine="284"/>
      </w:pPr>
    </w:p>
    <w:p w:rsidR="00B34D6D" w:rsidRPr="00BD59EE" w:rsidRDefault="00B34D6D" w:rsidP="00BD59EE">
      <w:pPr>
        <w:ind w:firstLine="284"/>
      </w:pPr>
    </w:p>
    <w:sectPr w:rsidR="00B34D6D" w:rsidRPr="00BD59EE" w:rsidSect="00C8158D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C7A"/>
    <w:multiLevelType w:val="hybridMultilevel"/>
    <w:tmpl w:val="BD9C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C5E5C"/>
    <w:multiLevelType w:val="hybridMultilevel"/>
    <w:tmpl w:val="5100DE60"/>
    <w:lvl w:ilvl="0" w:tplc="F5DE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D84"/>
    <w:rsid w:val="0005135C"/>
    <w:rsid w:val="00090F20"/>
    <w:rsid w:val="000B54ED"/>
    <w:rsid w:val="000B7F24"/>
    <w:rsid w:val="001651B3"/>
    <w:rsid w:val="001A4128"/>
    <w:rsid w:val="00230E31"/>
    <w:rsid w:val="0026031F"/>
    <w:rsid w:val="002730D2"/>
    <w:rsid w:val="002D70AA"/>
    <w:rsid w:val="002E3441"/>
    <w:rsid w:val="003D0317"/>
    <w:rsid w:val="0048679E"/>
    <w:rsid w:val="0053779E"/>
    <w:rsid w:val="005C78BD"/>
    <w:rsid w:val="00615E5B"/>
    <w:rsid w:val="006D5D84"/>
    <w:rsid w:val="007717C4"/>
    <w:rsid w:val="00801D85"/>
    <w:rsid w:val="008401D2"/>
    <w:rsid w:val="00843DC6"/>
    <w:rsid w:val="00883AA1"/>
    <w:rsid w:val="00921208"/>
    <w:rsid w:val="009340D9"/>
    <w:rsid w:val="00944227"/>
    <w:rsid w:val="00953021"/>
    <w:rsid w:val="009631B2"/>
    <w:rsid w:val="0097003C"/>
    <w:rsid w:val="009D4295"/>
    <w:rsid w:val="009D76A5"/>
    <w:rsid w:val="00A27E48"/>
    <w:rsid w:val="00A37309"/>
    <w:rsid w:val="00A45F55"/>
    <w:rsid w:val="00B06B48"/>
    <w:rsid w:val="00B22306"/>
    <w:rsid w:val="00B34D6D"/>
    <w:rsid w:val="00B81E3D"/>
    <w:rsid w:val="00BD59EE"/>
    <w:rsid w:val="00BF4B1B"/>
    <w:rsid w:val="00C71EDB"/>
    <w:rsid w:val="00C753BC"/>
    <w:rsid w:val="00C8158D"/>
    <w:rsid w:val="00DB6673"/>
    <w:rsid w:val="00DB7B19"/>
    <w:rsid w:val="00E55057"/>
    <w:rsid w:val="00E74DBE"/>
    <w:rsid w:val="00EA22CA"/>
    <w:rsid w:val="00F11F1A"/>
    <w:rsid w:val="00F93169"/>
    <w:rsid w:val="00FD293E"/>
    <w:rsid w:val="00FE000B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DB667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без интервала"/>
    <w:basedOn w:val="a3"/>
    <w:link w:val="a6"/>
    <w:autoRedefine/>
    <w:qFormat/>
    <w:rsid w:val="00E55057"/>
    <w:pPr>
      <w:spacing w:before="100" w:beforeAutospacing="1" w:after="100" w:afterAutospacing="1"/>
      <w:ind w:left="360"/>
    </w:pPr>
    <w:rPr>
      <w:bCs/>
      <w:color w:val="000000"/>
    </w:rPr>
  </w:style>
  <w:style w:type="character" w:customStyle="1" w:styleId="a6">
    <w:name w:val="без интервала Знак"/>
    <w:basedOn w:val="a0"/>
    <w:link w:val="a5"/>
    <w:rsid w:val="00E55057"/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customStyle="1" w:styleId="a7">
    <w:name w:val="для таблицы"/>
    <w:next w:val="a5"/>
    <w:link w:val="a8"/>
    <w:qFormat/>
    <w:rsid w:val="00BF4B1B"/>
    <w:pPr>
      <w:spacing w:line="240" w:lineRule="auto"/>
      <w:jc w:val="both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a8">
    <w:name w:val="для таблицы Знак"/>
    <w:basedOn w:val="30"/>
    <w:link w:val="a7"/>
    <w:rsid w:val="00BF4B1B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43D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B6673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0B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53BC"/>
    <w:pPr>
      <w:ind w:left="720"/>
      <w:contextualSpacing/>
    </w:pPr>
  </w:style>
  <w:style w:type="character" w:customStyle="1" w:styleId="1">
    <w:name w:val="Основной текст Знак1"/>
    <w:link w:val="ab"/>
    <w:uiPriority w:val="99"/>
    <w:locked/>
    <w:rsid w:val="00B34D6D"/>
    <w:rPr>
      <w:rFonts w:ascii="Batang" w:eastAsia="Batang" w:cs="Batang"/>
      <w:sz w:val="15"/>
      <w:szCs w:val="15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B34D6D"/>
    <w:rPr>
      <w:rFonts w:ascii="Batang" w:eastAsia="Batang" w:cs="Batang"/>
      <w:sz w:val="15"/>
      <w:szCs w:val="15"/>
      <w:shd w:val="clear" w:color="auto" w:fill="FFFFFF"/>
    </w:rPr>
  </w:style>
  <w:style w:type="paragraph" w:styleId="ab">
    <w:name w:val="Body Text"/>
    <w:basedOn w:val="a"/>
    <w:link w:val="1"/>
    <w:uiPriority w:val="99"/>
    <w:rsid w:val="00B34D6D"/>
    <w:pPr>
      <w:shd w:val="clear" w:color="auto" w:fill="FFFFFF"/>
      <w:spacing w:line="196" w:lineRule="exact"/>
      <w:ind w:hanging="260"/>
    </w:pPr>
    <w:rPr>
      <w:rFonts w:ascii="Batang" w:eastAsia="Batang" w:hAnsiTheme="minorHAnsi" w:cs="Batang"/>
      <w:sz w:val="15"/>
      <w:szCs w:val="15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34D6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B34D6D"/>
    <w:pPr>
      <w:shd w:val="clear" w:color="auto" w:fill="FFFFFF"/>
      <w:spacing w:before="180" w:line="225" w:lineRule="exact"/>
      <w:jc w:val="center"/>
      <w:outlineLvl w:val="0"/>
    </w:pPr>
    <w:rPr>
      <w:rFonts w:ascii="Batang" w:eastAsia="Batang" w:hAnsiTheme="minorHAnsi" w:cs="Batang"/>
      <w:sz w:val="15"/>
      <w:szCs w:val="15"/>
      <w:lang w:eastAsia="en-US"/>
    </w:rPr>
  </w:style>
  <w:style w:type="table" w:customStyle="1" w:styleId="12">
    <w:name w:val="Сетка таблицы1"/>
    <w:basedOn w:val="a1"/>
    <w:next w:val="a9"/>
    <w:uiPriority w:val="59"/>
    <w:rsid w:val="000B54E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815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158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DB667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без интервала"/>
    <w:basedOn w:val="a3"/>
    <w:link w:val="a6"/>
    <w:autoRedefine/>
    <w:qFormat/>
    <w:rsid w:val="00E55057"/>
    <w:pPr>
      <w:spacing w:before="100" w:beforeAutospacing="1" w:after="100" w:afterAutospacing="1"/>
      <w:ind w:left="360"/>
    </w:pPr>
    <w:rPr>
      <w:bCs/>
      <w:color w:val="000000"/>
    </w:rPr>
  </w:style>
  <w:style w:type="character" w:customStyle="1" w:styleId="a6">
    <w:name w:val="без интервала Знак"/>
    <w:basedOn w:val="a0"/>
    <w:link w:val="a5"/>
    <w:rsid w:val="00E55057"/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customStyle="1" w:styleId="a7">
    <w:name w:val="для таблицы"/>
    <w:next w:val="a5"/>
    <w:link w:val="a8"/>
    <w:qFormat/>
    <w:rsid w:val="00BF4B1B"/>
    <w:pPr>
      <w:spacing w:line="240" w:lineRule="auto"/>
      <w:jc w:val="both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a8">
    <w:name w:val="для таблицы Знак"/>
    <w:basedOn w:val="30"/>
    <w:link w:val="a7"/>
    <w:rsid w:val="00BF4B1B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43D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B6673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0B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53BC"/>
    <w:pPr>
      <w:ind w:left="720"/>
      <w:contextualSpacing/>
    </w:pPr>
  </w:style>
  <w:style w:type="character" w:customStyle="1" w:styleId="1">
    <w:name w:val="Основной текст Знак1"/>
    <w:link w:val="ab"/>
    <w:uiPriority w:val="99"/>
    <w:locked/>
    <w:rsid w:val="00B34D6D"/>
    <w:rPr>
      <w:rFonts w:ascii="Batang" w:eastAsia="Batang" w:cs="Batang"/>
      <w:sz w:val="15"/>
      <w:szCs w:val="15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B34D6D"/>
    <w:rPr>
      <w:rFonts w:ascii="Batang" w:eastAsia="Batang" w:cs="Batang"/>
      <w:sz w:val="15"/>
      <w:szCs w:val="15"/>
      <w:shd w:val="clear" w:color="auto" w:fill="FFFFFF"/>
    </w:rPr>
  </w:style>
  <w:style w:type="paragraph" w:styleId="ab">
    <w:name w:val="Body Text"/>
    <w:basedOn w:val="a"/>
    <w:link w:val="1"/>
    <w:uiPriority w:val="99"/>
    <w:rsid w:val="00B34D6D"/>
    <w:pPr>
      <w:shd w:val="clear" w:color="auto" w:fill="FFFFFF"/>
      <w:spacing w:line="196" w:lineRule="exact"/>
      <w:ind w:hanging="260"/>
    </w:pPr>
    <w:rPr>
      <w:rFonts w:ascii="Batang" w:eastAsia="Batang" w:hAnsiTheme="minorHAnsi" w:cs="Batang"/>
      <w:sz w:val="15"/>
      <w:szCs w:val="15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34D6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B34D6D"/>
    <w:pPr>
      <w:shd w:val="clear" w:color="auto" w:fill="FFFFFF"/>
      <w:spacing w:before="180" w:line="225" w:lineRule="exact"/>
      <w:jc w:val="center"/>
      <w:outlineLvl w:val="0"/>
    </w:pPr>
    <w:rPr>
      <w:rFonts w:ascii="Batang" w:eastAsia="Batang" w:hAnsiTheme="minorHAnsi" w:cs="Batang"/>
      <w:sz w:val="15"/>
      <w:szCs w:val="15"/>
      <w:lang w:eastAsia="en-US"/>
    </w:rPr>
  </w:style>
  <w:style w:type="table" w:customStyle="1" w:styleId="12">
    <w:name w:val="Сетка таблицы1"/>
    <w:basedOn w:val="a1"/>
    <w:next w:val="a9"/>
    <w:uiPriority w:val="59"/>
    <w:rsid w:val="000B54E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815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15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8</cp:revision>
  <cp:lastPrinted>2018-05-28T09:22:00Z</cp:lastPrinted>
  <dcterms:created xsi:type="dcterms:W3CDTF">2019-09-19T14:21:00Z</dcterms:created>
  <dcterms:modified xsi:type="dcterms:W3CDTF">2020-11-11T12:55:00Z</dcterms:modified>
</cp:coreProperties>
</file>